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5C" w:rsidRPr="00DD48DF" w:rsidRDefault="00800B5C" w:rsidP="00800B5C">
      <w:pPr>
        <w:jc w:val="center"/>
        <w:rPr>
          <w:rFonts w:ascii="Times New Roman" w:hAnsi="Times New Roman" w:cs="Times New Roman"/>
          <w:b/>
        </w:rPr>
      </w:pPr>
      <w:r w:rsidRPr="00DD48DF">
        <w:rPr>
          <w:rFonts w:ascii="Times New Roman" w:hAnsi="Times New Roman" w:cs="Times New Roman"/>
          <w:b/>
        </w:rPr>
        <w:t>Очный этап Крымского Республиканского конкурса-защиты научно-исследовательских работ</w:t>
      </w:r>
      <w:r w:rsidR="00704B61" w:rsidRPr="00DD48DF">
        <w:rPr>
          <w:rFonts w:ascii="Times New Roman" w:hAnsi="Times New Roman" w:cs="Times New Roman"/>
          <w:b/>
        </w:rPr>
        <w:t xml:space="preserve"> </w:t>
      </w:r>
      <w:r w:rsidRPr="00DD48DF">
        <w:rPr>
          <w:rFonts w:ascii="Times New Roman" w:hAnsi="Times New Roman" w:cs="Times New Roman"/>
          <w:b/>
        </w:rPr>
        <w:t>учащихся – членов МАН «Искатель»</w:t>
      </w:r>
    </w:p>
    <w:p w:rsidR="00800B5C" w:rsidRPr="00DD48DF" w:rsidRDefault="00800B5C" w:rsidP="00800B5C">
      <w:pPr>
        <w:rPr>
          <w:rFonts w:ascii="Times New Roman" w:hAnsi="Times New Roman" w:cs="Times New Roman"/>
          <w:b/>
        </w:rPr>
      </w:pPr>
      <w:r w:rsidRPr="00DD48DF">
        <w:rPr>
          <w:rFonts w:ascii="Times New Roman" w:hAnsi="Times New Roman" w:cs="Times New Roman"/>
          <w:b/>
        </w:rPr>
        <w:t>10 класс</w:t>
      </w:r>
      <w:r w:rsidRPr="00DD48DF">
        <w:rPr>
          <w:rFonts w:ascii="Times New Roman" w:hAnsi="Times New Roman" w:cs="Times New Roman"/>
          <w:b/>
        </w:rPr>
        <w:tab/>
      </w:r>
      <w:r w:rsidRPr="00DD48DF">
        <w:rPr>
          <w:rFonts w:ascii="Times New Roman" w:hAnsi="Times New Roman" w:cs="Times New Roman"/>
          <w:b/>
        </w:rPr>
        <w:tab/>
      </w:r>
      <w:r w:rsidR="00DD48DF">
        <w:rPr>
          <w:rFonts w:ascii="Times New Roman" w:hAnsi="Times New Roman" w:cs="Times New Roman"/>
          <w:b/>
        </w:rPr>
        <w:tab/>
      </w:r>
      <w:r w:rsidR="00DD48DF">
        <w:rPr>
          <w:rFonts w:ascii="Times New Roman" w:hAnsi="Times New Roman" w:cs="Times New Roman"/>
          <w:b/>
        </w:rPr>
        <w:tab/>
        <w:t>биология</w:t>
      </w:r>
      <w:r w:rsidRPr="00DD48DF">
        <w:rPr>
          <w:rFonts w:ascii="Times New Roman" w:hAnsi="Times New Roman" w:cs="Times New Roman"/>
          <w:b/>
        </w:rPr>
        <w:tab/>
      </w:r>
      <w:r w:rsidRPr="00DD48DF">
        <w:rPr>
          <w:rFonts w:ascii="Times New Roman" w:hAnsi="Times New Roman" w:cs="Times New Roman"/>
          <w:b/>
        </w:rPr>
        <w:tab/>
      </w:r>
      <w:r w:rsidRPr="00DD48DF">
        <w:rPr>
          <w:rFonts w:ascii="Times New Roman" w:hAnsi="Times New Roman" w:cs="Times New Roman"/>
          <w:b/>
        </w:rPr>
        <w:tab/>
      </w:r>
      <w:r w:rsidRPr="00DD48DF">
        <w:rPr>
          <w:rFonts w:ascii="Times New Roman" w:hAnsi="Times New Roman" w:cs="Times New Roman"/>
          <w:b/>
        </w:rPr>
        <w:tab/>
      </w:r>
      <w:r w:rsidRPr="00DD48DF">
        <w:rPr>
          <w:rFonts w:ascii="Times New Roman" w:hAnsi="Times New Roman" w:cs="Times New Roman"/>
          <w:b/>
        </w:rPr>
        <w:tab/>
      </w:r>
      <w:r w:rsidRPr="00DD48DF">
        <w:rPr>
          <w:rFonts w:ascii="Times New Roman" w:hAnsi="Times New Roman" w:cs="Times New Roman"/>
          <w:b/>
        </w:rPr>
        <w:tab/>
        <w:t>2016-2017 уч. год.</w:t>
      </w:r>
    </w:p>
    <w:p w:rsidR="00AF094D" w:rsidRPr="00DD48DF" w:rsidRDefault="00AF094D" w:rsidP="00800B5C">
      <w:pPr>
        <w:jc w:val="center"/>
        <w:rPr>
          <w:rFonts w:ascii="Times New Roman" w:hAnsi="Times New Roman" w:cs="Times New Roman"/>
          <w:b/>
        </w:rPr>
      </w:pPr>
      <w:r w:rsidRPr="00DD48DF">
        <w:rPr>
          <w:rFonts w:ascii="Times New Roman" w:hAnsi="Times New Roman" w:cs="Times New Roman"/>
          <w:b/>
          <w:lang w:val="en-US"/>
        </w:rPr>
        <w:t>I</w:t>
      </w:r>
      <w:r w:rsidRPr="00DD48DF">
        <w:rPr>
          <w:rFonts w:ascii="Times New Roman" w:hAnsi="Times New Roman" w:cs="Times New Roman"/>
          <w:b/>
        </w:rPr>
        <w:t xml:space="preserve"> уровень (</w:t>
      </w:r>
      <w:r w:rsidR="00704B61" w:rsidRPr="00DD48DF">
        <w:rPr>
          <w:rFonts w:ascii="Times New Roman" w:hAnsi="Times New Roman" w:cs="Times New Roman"/>
          <w:b/>
        </w:rPr>
        <w:t xml:space="preserve">максимум </w:t>
      </w:r>
      <w:r w:rsidRPr="00DD48DF">
        <w:rPr>
          <w:rFonts w:ascii="Times New Roman" w:hAnsi="Times New Roman" w:cs="Times New Roman"/>
          <w:b/>
        </w:rPr>
        <w:t>1</w:t>
      </w:r>
      <w:r w:rsidR="00704B61" w:rsidRPr="00DD48DF">
        <w:rPr>
          <w:rFonts w:ascii="Times New Roman" w:hAnsi="Times New Roman" w:cs="Times New Roman"/>
          <w:b/>
        </w:rPr>
        <w:t xml:space="preserve"> балл)</w:t>
      </w:r>
    </w:p>
    <w:p w:rsidR="00AF094D" w:rsidRPr="00DD48DF" w:rsidRDefault="00AF094D" w:rsidP="00AF094D">
      <w:pPr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1. Микрофлорой кишечника синтезируется витамин</w:t>
      </w:r>
    </w:p>
    <w:p w:rsidR="00AF094D" w:rsidRPr="00DD48DF" w:rsidRDefault="00AF094D" w:rsidP="00AF094D">
      <w:pPr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1)</w:t>
      </w:r>
      <w:r w:rsidR="00800B5C" w:rsidRPr="00DD48DF">
        <w:rPr>
          <w:rFonts w:ascii="Times New Roman" w:hAnsi="Times New Roman" w:cs="Times New Roman"/>
        </w:rPr>
        <w:t xml:space="preserve"> </w:t>
      </w:r>
      <w:proofErr w:type="gramStart"/>
      <w:r w:rsidRPr="00DD48DF">
        <w:rPr>
          <w:rFonts w:ascii="Times New Roman" w:hAnsi="Times New Roman" w:cs="Times New Roman"/>
        </w:rPr>
        <w:t>А</w:t>
      </w:r>
      <w:proofErr w:type="gramEnd"/>
      <w:r w:rsidRPr="00DD48DF">
        <w:rPr>
          <w:rFonts w:ascii="Times New Roman" w:hAnsi="Times New Roman" w:cs="Times New Roman"/>
        </w:rPr>
        <w:t xml:space="preserve">                      2)</w:t>
      </w:r>
      <w:r w:rsidR="00800B5C" w:rsidRPr="00DD48DF">
        <w:rPr>
          <w:rFonts w:ascii="Times New Roman" w:hAnsi="Times New Roman" w:cs="Times New Roman"/>
        </w:rPr>
        <w:t xml:space="preserve"> </w:t>
      </w:r>
      <w:r w:rsidRPr="00DD48DF">
        <w:rPr>
          <w:rFonts w:ascii="Times New Roman" w:hAnsi="Times New Roman" w:cs="Times New Roman"/>
        </w:rPr>
        <w:t>В12                  3)</w:t>
      </w:r>
      <w:r w:rsidR="00800B5C" w:rsidRPr="00DD48DF">
        <w:rPr>
          <w:rFonts w:ascii="Times New Roman" w:hAnsi="Times New Roman" w:cs="Times New Roman"/>
        </w:rPr>
        <w:t xml:space="preserve"> </w:t>
      </w:r>
      <w:r w:rsidRPr="00DD48DF">
        <w:rPr>
          <w:rFonts w:ascii="Times New Roman" w:hAnsi="Times New Roman" w:cs="Times New Roman"/>
        </w:rPr>
        <w:t>К                 4)</w:t>
      </w:r>
      <w:r w:rsidR="00800B5C" w:rsidRPr="00DD48DF">
        <w:rPr>
          <w:rFonts w:ascii="Times New Roman" w:hAnsi="Times New Roman" w:cs="Times New Roman"/>
        </w:rPr>
        <w:t xml:space="preserve"> </w:t>
      </w:r>
      <w:r w:rsidRPr="00DD48DF">
        <w:rPr>
          <w:rFonts w:ascii="Times New Roman" w:hAnsi="Times New Roman" w:cs="Times New Roman"/>
        </w:rPr>
        <w:t>РР</w:t>
      </w:r>
    </w:p>
    <w:p w:rsidR="00AF094D" w:rsidRPr="00DD48DF" w:rsidRDefault="00AF094D" w:rsidP="00AF094D">
      <w:pPr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2. Хитин придаёт прочность клеточной стенке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1) подосиновика                        3) кишечной палочки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2) твёрдой пшеницы                 4) речного рака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3. У человека, переболевшего корью, вырабатывается … иммунитет.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1) естественный активный</w:t>
      </w:r>
      <w:r w:rsidR="00DD48DF">
        <w:rPr>
          <w:rFonts w:ascii="Times New Roman" w:hAnsi="Times New Roman" w:cs="Times New Roman"/>
        </w:rPr>
        <w:t xml:space="preserve">; </w:t>
      </w:r>
      <w:r w:rsidRPr="00DD48DF">
        <w:rPr>
          <w:rFonts w:ascii="Times New Roman" w:hAnsi="Times New Roman" w:cs="Times New Roman"/>
        </w:rPr>
        <w:t>2) естественный пассивный</w:t>
      </w:r>
      <w:r w:rsidR="00DD48DF">
        <w:rPr>
          <w:rFonts w:ascii="Times New Roman" w:hAnsi="Times New Roman" w:cs="Times New Roman"/>
        </w:rPr>
        <w:t xml:space="preserve">; </w:t>
      </w:r>
      <w:r w:rsidRPr="00DD48DF">
        <w:rPr>
          <w:rFonts w:ascii="Times New Roman" w:hAnsi="Times New Roman" w:cs="Times New Roman"/>
        </w:rPr>
        <w:t>3) искусственный активный</w:t>
      </w:r>
      <w:r w:rsidR="00DD48DF">
        <w:rPr>
          <w:rFonts w:ascii="Times New Roman" w:hAnsi="Times New Roman" w:cs="Times New Roman"/>
        </w:rPr>
        <w:t>;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4) искусственный пассивный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4. Сложный жизненный цикл со сменой хозяев происходит у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1)</w:t>
      </w:r>
      <w:r w:rsidR="00870786">
        <w:rPr>
          <w:rFonts w:ascii="Times New Roman" w:hAnsi="Times New Roman" w:cs="Times New Roman"/>
        </w:rPr>
        <w:t xml:space="preserve"> </w:t>
      </w:r>
      <w:r w:rsidRPr="00DD48DF">
        <w:rPr>
          <w:rFonts w:ascii="Times New Roman" w:hAnsi="Times New Roman" w:cs="Times New Roman"/>
        </w:rPr>
        <w:t>аскариды                                           3)</w:t>
      </w:r>
      <w:r w:rsidR="00870786">
        <w:rPr>
          <w:rFonts w:ascii="Times New Roman" w:hAnsi="Times New Roman" w:cs="Times New Roman"/>
        </w:rPr>
        <w:t xml:space="preserve"> </w:t>
      </w:r>
      <w:r w:rsidRPr="00DD48DF">
        <w:rPr>
          <w:rFonts w:ascii="Times New Roman" w:hAnsi="Times New Roman" w:cs="Times New Roman"/>
        </w:rPr>
        <w:t xml:space="preserve">молочной </w:t>
      </w:r>
      <w:proofErr w:type="spellStart"/>
      <w:r w:rsidRPr="00DD48DF">
        <w:rPr>
          <w:rFonts w:ascii="Times New Roman" w:hAnsi="Times New Roman" w:cs="Times New Roman"/>
        </w:rPr>
        <w:t>планарии</w:t>
      </w:r>
      <w:proofErr w:type="spellEnd"/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2)</w:t>
      </w:r>
      <w:r w:rsidR="00870786">
        <w:rPr>
          <w:rFonts w:ascii="Times New Roman" w:hAnsi="Times New Roman" w:cs="Times New Roman"/>
        </w:rPr>
        <w:t xml:space="preserve"> </w:t>
      </w:r>
      <w:r w:rsidRPr="00DD48DF">
        <w:rPr>
          <w:rFonts w:ascii="Times New Roman" w:hAnsi="Times New Roman" w:cs="Times New Roman"/>
        </w:rPr>
        <w:t>кошачьей двуустки                          4</w:t>
      </w:r>
      <w:r w:rsidR="0087078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D48DF">
        <w:rPr>
          <w:rFonts w:ascii="Times New Roman" w:hAnsi="Times New Roman" w:cs="Times New Roman"/>
        </w:rPr>
        <w:t>)острицы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5. Половой процесс у водорослей, характеризующийся слиянием двух неспециализированных клеток, называется: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А) изогамией</w:t>
      </w:r>
      <w:r w:rsidR="00DD48DF">
        <w:rPr>
          <w:rFonts w:ascii="Times New Roman" w:hAnsi="Times New Roman" w:cs="Times New Roman"/>
        </w:rPr>
        <w:t xml:space="preserve">; </w:t>
      </w:r>
      <w:r w:rsidRPr="00DD48DF">
        <w:rPr>
          <w:rFonts w:ascii="Times New Roman" w:hAnsi="Times New Roman" w:cs="Times New Roman"/>
        </w:rPr>
        <w:t>Б) оогамией</w:t>
      </w:r>
      <w:r w:rsidR="00DD48DF">
        <w:rPr>
          <w:rFonts w:ascii="Times New Roman" w:hAnsi="Times New Roman" w:cs="Times New Roman"/>
        </w:rPr>
        <w:t xml:space="preserve">; </w:t>
      </w:r>
      <w:r w:rsidRPr="00DD48DF">
        <w:rPr>
          <w:rFonts w:ascii="Times New Roman" w:hAnsi="Times New Roman" w:cs="Times New Roman"/>
        </w:rPr>
        <w:t>В) гетерогамией</w:t>
      </w:r>
      <w:r w:rsidR="00DD48DF">
        <w:rPr>
          <w:rFonts w:ascii="Times New Roman" w:hAnsi="Times New Roman" w:cs="Times New Roman"/>
        </w:rPr>
        <w:t xml:space="preserve">; </w:t>
      </w:r>
      <w:r w:rsidRPr="00DD48DF">
        <w:rPr>
          <w:rFonts w:ascii="Times New Roman" w:hAnsi="Times New Roman" w:cs="Times New Roman"/>
        </w:rPr>
        <w:t>Г) конъюгацией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6. Кровь НЕ транспортирует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 xml:space="preserve">1) гормоны                     </w:t>
      </w:r>
      <w:r w:rsidR="00DD48DF">
        <w:rPr>
          <w:rFonts w:ascii="Times New Roman" w:hAnsi="Times New Roman" w:cs="Times New Roman"/>
        </w:rPr>
        <w:t xml:space="preserve">                 3) продукты об</w:t>
      </w:r>
      <w:r w:rsidRPr="00DD48DF">
        <w:rPr>
          <w:rFonts w:ascii="Times New Roman" w:hAnsi="Times New Roman" w:cs="Times New Roman"/>
        </w:rPr>
        <w:t>мена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2) питательные вещества               4) ферменты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7. В хлоропластах растений находится: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А) вакуоль</w:t>
      </w:r>
      <w:r w:rsidR="00DD48DF">
        <w:rPr>
          <w:rFonts w:ascii="Times New Roman" w:hAnsi="Times New Roman" w:cs="Times New Roman"/>
        </w:rPr>
        <w:t xml:space="preserve">; </w:t>
      </w:r>
      <w:r w:rsidRPr="00DD48DF">
        <w:rPr>
          <w:rFonts w:ascii="Times New Roman" w:hAnsi="Times New Roman" w:cs="Times New Roman"/>
        </w:rPr>
        <w:t>Б) рибосома</w:t>
      </w:r>
      <w:r w:rsidR="00DD48DF">
        <w:rPr>
          <w:rFonts w:ascii="Times New Roman" w:hAnsi="Times New Roman" w:cs="Times New Roman"/>
        </w:rPr>
        <w:t xml:space="preserve">; </w:t>
      </w:r>
      <w:r w:rsidRPr="00DD48DF">
        <w:rPr>
          <w:rFonts w:ascii="Times New Roman" w:hAnsi="Times New Roman" w:cs="Times New Roman"/>
        </w:rPr>
        <w:t>В) лизосома</w:t>
      </w:r>
      <w:r w:rsidR="00DD48DF">
        <w:rPr>
          <w:rFonts w:ascii="Times New Roman" w:hAnsi="Times New Roman" w:cs="Times New Roman"/>
        </w:rPr>
        <w:t xml:space="preserve">; </w:t>
      </w:r>
      <w:r w:rsidRPr="00DD48DF">
        <w:rPr>
          <w:rFonts w:ascii="Times New Roman" w:hAnsi="Times New Roman" w:cs="Times New Roman"/>
        </w:rPr>
        <w:t>Г) друза</w:t>
      </w:r>
    </w:p>
    <w:p w:rsidR="00AF094D" w:rsidRPr="00DD48DF" w:rsidRDefault="00AF094D" w:rsidP="00DD48DF">
      <w:pPr>
        <w:spacing w:after="0"/>
        <w:jc w:val="center"/>
        <w:rPr>
          <w:rFonts w:ascii="Times New Roman" w:hAnsi="Times New Roman" w:cs="Times New Roman"/>
          <w:b/>
        </w:rPr>
      </w:pPr>
      <w:r w:rsidRPr="00DD48DF">
        <w:rPr>
          <w:rFonts w:ascii="Times New Roman" w:hAnsi="Times New Roman" w:cs="Times New Roman"/>
          <w:b/>
          <w:lang w:val="en-US"/>
        </w:rPr>
        <w:t>II</w:t>
      </w:r>
      <w:r w:rsidRPr="00DD48DF">
        <w:rPr>
          <w:rFonts w:ascii="Times New Roman" w:hAnsi="Times New Roman" w:cs="Times New Roman"/>
          <w:b/>
        </w:rPr>
        <w:t xml:space="preserve"> уровень (</w:t>
      </w:r>
      <w:r w:rsidR="00DD48DF">
        <w:rPr>
          <w:rFonts w:ascii="Times New Roman" w:hAnsi="Times New Roman" w:cs="Times New Roman"/>
          <w:b/>
        </w:rPr>
        <w:t>максимум 2 балла</w:t>
      </w:r>
      <w:r w:rsidRPr="00DD48DF">
        <w:rPr>
          <w:rFonts w:ascii="Times New Roman" w:hAnsi="Times New Roman" w:cs="Times New Roman"/>
          <w:b/>
        </w:rPr>
        <w:t>).</w:t>
      </w:r>
    </w:p>
    <w:p w:rsidR="00AF094D" w:rsidRPr="00DD48DF" w:rsidRDefault="00AF094D" w:rsidP="00AF094D">
      <w:pPr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1. Установите соответствие между признаками и видами изменчивости.</w:t>
      </w:r>
    </w:p>
    <w:p w:rsidR="00AF094D" w:rsidRPr="00DD48DF" w:rsidRDefault="00AF094D" w:rsidP="00AF094D">
      <w:pPr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 xml:space="preserve">       ПРИЗНАКИ                                                        ВИДЫ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 xml:space="preserve">А) изменяет генотип                                        1) </w:t>
      </w:r>
      <w:proofErr w:type="spellStart"/>
      <w:r w:rsidRPr="00DD48DF">
        <w:rPr>
          <w:rFonts w:ascii="Times New Roman" w:hAnsi="Times New Roman" w:cs="Times New Roman"/>
        </w:rPr>
        <w:t>модификационная</w:t>
      </w:r>
      <w:proofErr w:type="spellEnd"/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Б) изменяет фенотип                                        2) мутационная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В) носит адаптивный характер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Г) носит случайный характер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Д) передаётся по наследству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 xml:space="preserve">Е) по наследству передаётся норма 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реакции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F094D" w:rsidRPr="00DD48DF" w:rsidTr="00846D7E">
        <w:tc>
          <w:tcPr>
            <w:tcW w:w="1595" w:type="dxa"/>
          </w:tcPr>
          <w:p w:rsidR="00AF094D" w:rsidRPr="00DD48DF" w:rsidRDefault="00AF094D" w:rsidP="00846D7E">
            <w:pPr>
              <w:jc w:val="center"/>
              <w:rPr>
                <w:rFonts w:ascii="Times New Roman" w:hAnsi="Times New Roman" w:cs="Times New Roman"/>
              </w:rPr>
            </w:pPr>
            <w:r w:rsidRPr="00DD48D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AF094D" w:rsidRPr="00DD48DF" w:rsidRDefault="00AF094D" w:rsidP="00846D7E">
            <w:pPr>
              <w:jc w:val="center"/>
              <w:rPr>
                <w:rFonts w:ascii="Times New Roman" w:hAnsi="Times New Roman" w:cs="Times New Roman"/>
              </w:rPr>
            </w:pPr>
            <w:r w:rsidRPr="00DD48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AF094D" w:rsidRPr="00DD48DF" w:rsidRDefault="00AF094D" w:rsidP="00846D7E">
            <w:pPr>
              <w:jc w:val="center"/>
              <w:rPr>
                <w:rFonts w:ascii="Times New Roman" w:hAnsi="Times New Roman" w:cs="Times New Roman"/>
              </w:rPr>
            </w:pPr>
            <w:r w:rsidRPr="00DD48D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</w:tcPr>
          <w:p w:rsidR="00AF094D" w:rsidRPr="00DD48DF" w:rsidRDefault="00AF094D" w:rsidP="00846D7E">
            <w:pPr>
              <w:jc w:val="center"/>
              <w:rPr>
                <w:rFonts w:ascii="Times New Roman" w:hAnsi="Times New Roman" w:cs="Times New Roman"/>
              </w:rPr>
            </w:pPr>
            <w:r w:rsidRPr="00DD48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AF094D" w:rsidRPr="00DD48DF" w:rsidRDefault="00AF094D" w:rsidP="00846D7E">
            <w:pPr>
              <w:jc w:val="center"/>
              <w:rPr>
                <w:rFonts w:ascii="Times New Roman" w:hAnsi="Times New Roman" w:cs="Times New Roman"/>
              </w:rPr>
            </w:pPr>
            <w:r w:rsidRPr="00DD48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96" w:type="dxa"/>
          </w:tcPr>
          <w:p w:rsidR="00AF094D" w:rsidRPr="00DD48DF" w:rsidRDefault="00AF094D" w:rsidP="00846D7E">
            <w:pPr>
              <w:jc w:val="center"/>
              <w:rPr>
                <w:rFonts w:ascii="Times New Roman" w:hAnsi="Times New Roman" w:cs="Times New Roman"/>
              </w:rPr>
            </w:pPr>
            <w:r w:rsidRPr="00DD48DF">
              <w:rPr>
                <w:rFonts w:ascii="Times New Roman" w:hAnsi="Times New Roman" w:cs="Times New Roman"/>
              </w:rPr>
              <w:t>Е</w:t>
            </w:r>
          </w:p>
        </w:tc>
      </w:tr>
      <w:tr w:rsidR="00AF094D" w:rsidRPr="00DD48DF" w:rsidTr="00846D7E"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</w:tr>
    </w:tbl>
    <w:p w:rsidR="00AF094D" w:rsidRPr="00DD48DF" w:rsidRDefault="00AF094D" w:rsidP="00AF094D">
      <w:pPr>
        <w:rPr>
          <w:rFonts w:ascii="Times New Roman" w:hAnsi="Times New Roman" w:cs="Times New Roman"/>
        </w:rPr>
      </w:pPr>
    </w:p>
    <w:p w:rsidR="00AF094D" w:rsidRPr="00DD48DF" w:rsidRDefault="00AF094D" w:rsidP="00AF094D">
      <w:pPr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lastRenderedPageBreak/>
        <w:t>2. Установите соответствие между этапами биосинтеза белка и особенностями процессов, протекающих на этих этапах.</w:t>
      </w:r>
    </w:p>
    <w:p w:rsidR="00AF094D" w:rsidRPr="00DD48DF" w:rsidRDefault="00AF094D" w:rsidP="00DD48DF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 xml:space="preserve">     ОСОБЕННОСТИ ПРОЦЕССОВ </w:t>
      </w:r>
      <w:r w:rsidR="00DD48DF">
        <w:rPr>
          <w:rFonts w:ascii="Times New Roman" w:hAnsi="Times New Roman" w:cs="Times New Roman"/>
        </w:rPr>
        <w:t>БЕЛКА</w:t>
      </w:r>
      <w:r w:rsidRPr="00DD48DF">
        <w:rPr>
          <w:rFonts w:ascii="Times New Roman" w:hAnsi="Times New Roman" w:cs="Times New Roman"/>
        </w:rPr>
        <w:t xml:space="preserve">                       ЭТАПЫ БИОСИНТЕЗА</w:t>
      </w:r>
      <w:r w:rsidR="00DD48DF">
        <w:rPr>
          <w:rFonts w:ascii="Times New Roman" w:hAnsi="Times New Roman" w:cs="Times New Roman"/>
        </w:rPr>
        <w:t xml:space="preserve"> БЕЛКА</w:t>
      </w:r>
      <w:r w:rsidRPr="00DD48D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AF094D" w:rsidRPr="00DD48DF" w:rsidRDefault="00AF094D" w:rsidP="00DD48DF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 xml:space="preserve">А) процесс происходит на рибосоме                          </w:t>
      </w:r>
      <w:r w:rsidR="00DD48DF">
        <w:rPr>
          <w:rFonts w:ascii="Times New Roman" w:hAnsi="Times New Roman" w:cs="Times New Roman"/>
        </w:rPr>
        <w:tab/>
      </w:r>
      <w:r w:rsidRPr="00DD48DF">
        <w:rPr>
          <w:rFonts w:ascii="Times New Roman" w:hAnsi="Times New Roman" w:cs="Times New Roman"/>
        </w:rPr>
        <w:t xml:space="preserve"> </w:t>
      </w:r>
      <w:r w:rsidR="00DD48DF">
        <w:rPr>
          <w:rFonts w:ascii="Times New Roman" w:hAnsi="Times New Roman" w:cs="Times New Roman"/>
        </w:rPr>
        <w:tab/>
      </w:r>
      <w:r w:rsidRPr="00DD48DF">
        <w:rPr>
          <w:rFonts w:ascii="Times New Roman" w:hAnsi="Times New Roman" w:cs="Times New Roman"/>
        </w:rPr>
        <w:t xml:space="preserve"> 1) транскрипция</w:t>
      </w:r>
    </w:p>
    <w:p w:rsidR="00AF094D" w:rsidRPr="00DD48DF" w:rsidRDefault="00AF094D" w:rsidP="00DD48DF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 xml:space="preserve">Б) образуются и –РНК, т –РНК, р- РНК                      </w:t>
      </w:r>
      <w:r w:rsidR="00DD48DF">
        <w:rPr>
          <w:rFonts w:ascii="Times New Roman" w:hAnsi="Times New Roman" w:cs="Times New Roman"/>
        </w:rPr>
        <w:tab/>
      </w:r>
      <w:r w:rsidRPr="00DD48DF">
        <w:rPr>
          <w:rFonts w:ascii="Times New Roman" w:hAnsi="Times New Roman" w:cs="Times New Roman"/>
        </w:rPr>
        <w:t xml:space="preserve"> </w:t>
      </w:r>
      <w:r w:rsidR="00DD48DF">
        <w:rPr>
          <w:rFonts w:ascii="Times New Roman" w:hAnsi="Times New Roman" w:cs="Times New Roman"/>
        </w:rPr>
        <w:tab/>
      </w:r>
      <w:r w:rsidRPr="00DD48DF">
        <w:rPr>
          <w:rFonts w:ascii="Times New Roman" w:hAnsi="Times New Roman" w:cs="Times New Roman"/>
        </w:rPr>
        <w:t>2) трансляция</w:t>
      </w:r>
    </w:p>
    <w:p w:rsidR="00AF094D" w:rsidRPr="00DD48DF" w:rsidRDefault="00AF094D" w:rsidP="00DD48DF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В) сборка белковой молекулы</w:t>
      </w:r>
    </w:p>
    <w:p w:rsidR="00AF094D" w:rsidRPr="00DD48DF" w:rsidRDefault="00AF094D" w:rsidP="00DD48DF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Г) процесс происходит в ядре</w:t>
      </w:r>
    </w:p>
    <w:p w:rsidR="00AF094D" w:rsidRPr="00DD48DF" w:rsidRDefault="00AF094D" w:rsidP="00DD48DF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Д) синтез РНК на ДНК</w:t>
      </w:r>
    </w:p>
    <w:p w:rsidR="00AF094D" w:rsidRPr="00DD48DF" w:rsidRDefault="00AF094D" w:rsidP="00DD48DF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Е) образуются полипептиды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F094D" w:rsidRPr="00DD48DF" w:rsidTr="00846D7E">
        <w:tc>
          <w:tcPr>
            <w:tcW w:w="1595" w:type="dxa"/>
          </w:tcPr>
          <w:p w:rsidR="00AF094D" w:rsidRPr="00DD48DF" w:rsidRDefault="00AF094D" w:rsidP="00846D7E">
            <w:pPr>
              <w:jc w:val="center"/>
              <w:rPr>
                <w:rFonts w:ascii="Times New Roman" w:hAnsi="Times New Roman" w:cs="Times New Roman"/>
              </w:rPr>
            </w:pPr>
            <w:r w:rsidRPr="00DD48D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AF094D" w:rsidRPr="00DD48DF" w:rsidRDefault="00AF094D" w:rsidP="00846D7E">
            <w:pPr>
              <w:jc w:val="center"/>
              <w:rPr>
                <w:rFonts w:ascii="Times New Roman" w:hAnsi="Times New Roman" w:cs="Times New Roman"/>
              </w:rPr>
            </w:pPr>
            <w:r w:rsidRPr="00DD48D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AF094D" w:rsidRPr="00DD48DF" w:rsidRDefault="00AF094D" w:rsidP="00846D7E">
            <w:pPr>
              <w:jc w:val="center"/>
              <w:rPr>
                <w:rFonts w:ascii="Times New Roman" w:hAnsi="Times New Roman" w:cs="Times New Roman"/>
              </w:rPr>
            </w:pPr>
            <w:r w:rsidRPr="00DD48D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95" w:type="dxa"/>
          </w:tcPr>
          <w:p w:rsidR="00AF094D" w:rsidRPr="00DD48DF" w:rsidRDefault="00AF094D" w:rsidP="00846D7E">
            <w:pPr>
              <w:jc w:val="center"/>
              <w:rPr>
                <w:rFonts w:ascii="Times New Roman" w:hAnsi="Times New Roman" w:cs="Times New Roman"/>
              </w:rPr>
            </w:pPr>
            <w:r w:rsidRPr="00DD48D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5" w:type="dxa"/>
          </w:tcPr>
          <w:p w:rsidR="00AF094D" w:rsidRPr="00DD48DF" w:rsidRDefault="00AF094D" w:rsidP="00846D7E">
            <w:pPr>
              <w:jc w:val="center"/>
              <w:rPr>
                <w:rFonts w:ascii="Times New Roman" w:hAnsi="Times New Roman" w:cs="Times New Roman"/>
              </w:rPr>
            </w:pPr>
            <w:r w:rsidRPr="00DD48D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96" w:type="dxa"/>
          </w:tcPr>
          <w:p w:rsidR="00AF094D" w:rsidRPr="00DD48DF" w:rsidRDefault="00AF094D" w:rsidP="00846D7E">
            <w:pPr>
              <w:jc w:val="center"/>
              <w:rPr>
                <w:rFonts w:ascii="Times New Roman" w:hAnsi="Times New Roman" w:cs="Times New Roman"/>
              </w:rPr>
            </w:pPr>
            <w:r w:rsidRPr="00DD48DF">
              <w:rPr>
                <w:rFonts w:ascii="Times New Roman" w:hAnsi="Times New Roman" w:cs="Times New Roman"/>
              </w:rPr>
              <w:t>Е</w:t>
            </w:r>
          </w:p>
        </w:tc>
      </w:tr>
      <w:tr w:rsidR="00AF094D" w:rsidRPr="00DD48DF" w:rsidTr="00846D7E"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</w:tr>
    </w:tbl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3. Установите последовательность, отражающую систематическое положение вида Паслён чёрный и классификации растений, начиная с наивысшей категории.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AF09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Покрытосеменные</w:t>
      </w:r>
    </w:p>
    <w:p w:rsidR="00AF094D" w:rsidRPr="00DD48DF" w:rsidRDefault="00AF094D" w:rsidP="00AF09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Паслёновые</w:t>
      </w:r>
    </w:p>
    <w:p w:rsidR="00AF094D" w:rsidRPr="00DD48DF" w:rsidRDefault="00AF094D" w:rsidP="00AF09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Паслён чёрный</w:t>
      </w:r>
    </w:p>
    <w:p w:rsidR="00AF094D" w:rsidRPr="00DD48DF" w:rsidRDefault="00AF094D" w:rsidP="00AF09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Двудольные</w:t>
      </w:r>
    </w:p>
    <w:p w:rsidR="00AF094D" w:rsidRPr="00DD48DF" w:rsidRDefault="00AF094D" w:rsidP="00AF09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Паслён</w:t>
      </w:r>
    </w:p>
    <w:p w:rsidR="00AF094D" w:rsidRPr="00DD48DF" w:rsidRDefault="00AF094D" w:rsidP="00AF09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Растения</w:t>
      </w:r>
    </w:p>
    <w:p w:rsidR="00AF094D" w:rsidRPr="00DD48DF" w:rsidRDefault="00AF094D" w:rsidP="00AF094D">
      <w:pPr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Ответ: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629"/>
        <w:gridCol w:w="1595"/>
        <w:gridCol w:w="1595"/>
        <w:gridCol w:w="1595"/>
        <w:gridCol w:w="1595"/>
        <w:gridCol w:w="1596"/>
      </w:tblGrid>
      <w:tr w:rsidR="00AF094D" w:rsidRPr="00DD48DF" w:rsidTr="00846D7E">
        <w:tc>
          <w:tcPr>
            <w:tcW w:w="1629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</w:tr>
    </w:tbl>
    <w:p w:rsidR="00AF094D" w:rsidRPr="00DD48DF" w:rsidRDefault="00AF094D" w:rsidP="00AF094D">
      <w:pPr>
        <w:rPr>
          <w:rFonts w:ascii="Times New Roman" w:hAnsi="Times New Roman" w:cs="Times New Roman"/>
        </w:rPr>
      </w:pPr>
    </w:p>
    <w:p w:rsidR="00AF094D" w:rsidRPr="00DD48DF" w:rsidRDefault="00AF094D" w:rsidP="00AF094D">
      <w:pPr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4. Установите последовательность процессов митоза.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 xml:space="preserve">1) </w:t>
      </w:r>
      <w:proofErr w:type="spellStart"/>
      <w:r w:rsidRPr="00DD48DF">
        <w:rPr>
          <w:rFonts w:ascii="Times New Roman" w:hAnsi="Times New Roman" w:cs="Times New Roman"/>
        </w:rPr>
        <w:t>деспирализация</w:t>
      </w:r>
      <w:proofErr w:type="spellEnd"/>
      <w:r w:rsidRPr="00DD48DF">
        <w:rPr>
          <w:rFonts w:ascii="Times New Roman" w:hAnsi="Times New Roman" w:cs="Times New Roman"/>
        </w:rPr>
        <w:t xml:space="preserve"> хромосом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2) образование веретена деления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3) расхождение дочерних хроматид к противоположным полюсам клетки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 xml:space="preserve">4) </w:t>
      </w:r>
      <w:proofErr w:type="spellStart"/>
      <w:r w:rsidRPr="00DD48DF">
        <w:rPr>
          <w:rFonts w:ascii="Times New Roman" w:hAnsi="Times New Roman" w:cs="Times New Roman"/>
        </w:rPr>
        <w:t>спирализация</w:t>
      </w:r>
      <w:proofErr w:type="spellEnd"/>
      <w:r w:rsidRPr="00DD48DF">
        <w:rPr>
          <w:rFonts w:ascii="Times New Roman" w:hAnsi="Times New Roman" w:cs="Times New Roman"/>
        </w:rPr>
        <w:t xml:space="preserve"> хромосом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5) упорядоченное расположение хромосом, состоящих из 2-х хроматид, на экваторе клетки</w:t>
      </w:r>
    </w:p>
    <w:p w:rsidR="00AF094D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6) формирование двух дочерних клеток</w:t>
      </w:r>
    </w:p>
    <w:p w:rsidR="00DD48DF" w:rsidRPr="00DD48DF" w:rsidRDefault="00DD48DF" w:rsidP="00AF09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629"/>
        <w:gridCol w:w="1595"/>
        <w:gridCol w:w="1595"/>
        <w:gridCol w:w="1595"/>
        <w:gridCol w:w="1595"/>
        <w:gridCol w:w="1596"/>
      </w:tblGrid>
      <w:tr w:rsidR="00AF094D" w:rsidRPr="00DD48DF" w:rsidTr="00846D7E">
        <w:tc>
          <w:tcPr>
            <w:tcW w:w="1629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F094D" w:rsidRPr="00DD48DF" w:rsidRDefault="00AF094D" w:rsidP="00846D7E">
            <w:pPr>
              <w:rPr>
                <w:rFonts w:ascii="Times New Roman" w:hAnsi="Times New Roman" w:cs="Times New Roman"/>
              </w:rPr>
            </w:pPr>
          </w:p>
        </w:tc>
      </w:tr>
    </w:tbl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DD48DF">
      <w:pPr>
        <w:spacing w:after="0"/>
        <w:jc w:val="center"/>
        <w:rPr>
          <w:rFonts w:ascii="Times New Roman" w:hAnsi="Times New Roman" w:cs="Times New Roman"/>
          <w:b/>
        </w:rPr>
      </w:pPr>
      <w:r w:rsidRPr="00DD48DF">
        <w:rPr>
          <w:rFonts w:ascii="Times New Roman" w:hAnsi="Times New Roman" w:cs="Times New Roman"/>
          <w:b/>
          <w:lang w:val="en-US"/>
        </w:rPr>
        <w:t>III</w:t>
      </w:r>
      <w:r w:rsidRPr="00DD48DF">
        <w:rPr>
          <w:rFonts w:ascii="Times New Roman" w:hAnsi="Times New Roman" w:cs="Times New Roman"/>
          <w:b/>
        </w:rPr>
        <w:t xml:space="preserve"> уровень (</w:t>
      </w:r>
      <w:r w:rsidR="00DD48DF">
        <w:rPr>
          <w:rFonts w:ascii="Times New Roman" w:hAnsi="Times New Roman" w:cs="Times New Roman"/>
          <w:b/>
        </w:rPr>
        <w:t>максимум 5 баллов</w:t>
      </w:r>
      <w:r w:rsidRPr="00DD48DF">
        <w:rPr>
          <w:rFonts w:ascii="Times New Roman" w:hAnsi="Times New Roman" w:cs="Times New Roman"/>
          <w:b/>
        </w:rPr>
        <w:t>).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 xml:space="preserve">1. Составьте пищевую цепь, используя следующие звенья: чёрный дрозд, дождевой червь, лесная подстилка, ястреб-перепелятник. Определите в этой пищевой цепи </w:t>
      </w:r>
      <w:proofErr w:type="spellStart"/>
      <w:r w:rsidRPr="00DD48DF">
        <w:rPr>
          <w:rFonts w:ascii="Times New Roman" w:hAnsi="Times New Roman" w:cs="Times New Roman"/>
        </w:rPr>
        <w:t>консумента</w:t>
      </w:r>
      <w:proofErr w:type="spellEnd"/>
      <w:r w:rsidRPr="00DD48DF">
        <w:rPr>
          <w:rFonts w:ascii="Times New Roman" w:hAnsi="Times New Roman" w:cs="Times New Roman"/>
        </w:rPr>
        <w:t xml:space="preserve"> третьего порядка. Эта пищевая цепь </w:t>
      </w:r>
      <w:proofErr w:type="spellStart"/>
      <w:r w:rsidRPr="00DD48DF">
        <w:rPr>
          <w:rFonts w:ascii="Times New Roman" w:hAnsi="Times New Roman" w:cs="Times New Roman"/>
        </w:rPr>
        <w:t>выедания</w:t>
      </w:r>
      <w:proofErr w:type="spellEnd"/>
      <w:r w:rsidRPr="00DD48DF">
        <w:rPr>
          <w:rFonts w:ascii="Times New Roman" w:hAnsi="Times New Roman" w:cs="Times New Roman"/>
        </w:rPr>
        <w:t xml:space="preserve"> или разложения?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>2. ЗАДАЧА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  <w:r w:rsidRPr="00DD48DF">
        <w:rPr>
          <w:rFonts w:ascii="Times New Roman" w:hAnsi="Times New Roman" w:cs="Times New Roman"/>
        </w:rPr>
        <w:t xml:space="preserve">Ген эукариот, кодирующий белок С, включает 5 </w:t>
      </w:r>
      <w:proofErr w:type="spellStart"/>
      <w:r w:rsidRPr="00DD48DF">
        <w:rPr>
          <w:rFonts w:ascii="Times New Roman" w:hAnsi="Times New Roman" w:cs="Times New Roman"/>
        </w:rPr>
        <w:t>экзонов</w:t>
      </w:r>
      <w:proofErr w:type="spellEnd"/>
      <w:r w:rsidRPr="00DD48DF">
        <w:rPr>
          <w:rFonts w:ascii="Times New Roman" w:hAnsi="Times New Roman" w:cs="Times New Roman"/>
        </w:rPr>
        <w:t xml:space="preserve"> (по 140 пар нуклеотидов) и три </w:t>
      </w:r>
      <w:proofErr w:type="spellStart"/>
      <w:r w:rsidRPr="00DD48DF">
        <w:rPr>
          <w:rFonts w:ascii="Times New Roman" w:hAnsi="Times New Roman" w:cs="Times New Roman"/>
        </w:rPr>
        <w:t>интрона</w:t>
      </w:r>
      <w:proofErr w:type="spellEnd"/>
      <w:r w:rsidRPr="00DD48DF">
        <w:rPr>
          <w:rFonts w:ascii="Times New Roman" w:hAnsi="Times New Roman" w:cs="Times New Roman"/>
        </w:rPr>
        <w:t xml:space="preserve"> (по 720 пар нуклеотидов). Определить содержание нуклеотидов в незрелой про-и-РНК и в зрелой и-РНК.</w:t>
      </w:r>
    </w:p>
    <w:p w:rsidR="00AF094D" w:rsidRPr="00DD48DF" w:rsidRDefault="00AF094D" w:rsidP="00AF094D">
      <w:pPr>
        <w:spacing w:after="0"/>
        <w:rPr>
          <w:rFonts w:ascii="Times New Roman" w:hAnsi="Times New Roman" w:cs="Times New Roman"/>
        </w:rPr>
      </w:pPr>
    </w:p>
    <w:p w:rsidR="007D700F" w:rsidRPr="00DD48DF" w:rsidRDefault="007D700F">
      <w:pPr>
        <w:rPr>
          <w:rFonts w:ascii="Times New Roman" w:hAnsi="Times New Roman" w:cs="Times New Roman"/>
        </w:rPr>
      </w:pPr>
    </w:p>
    <w:sectPr w:rsidR="007D700F" w:rsidRPr="00DD48DF" w:rsidSect="00DD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E2E"/>
    <w:multiLevelType w:val="hybridMultilevel"/>
    <w:tmpl w:val="FD809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EB"/>
    <w:rsid w:val="00704B61"/>
    <w:rsid w:val="007C3CEB"/>
    <w:rsid w:val="007D700F"/>
    <w:rsid w:val="00800B5C"/>
    <w:rsid w:val="00870786"/>
    <w:rsid w:val="00AF094D"/>
    <w:rsid w:val="00B755A3"/>
    <w:rsid w:val="00D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B07E"/>
  <w15:chartTrackingRefBased/>
  <w15:docId w15:val="{91553073-92E6-455D-97A0-675CACF2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D"/>
    <w:pPr>
      <w:ind w:left="720"/>
      <w:contextualSpacing/>
    </w:pPr>
  </w:style>
  <w:style w:type="table" w:styleId="a4">
    <w:name w:val="Table Grid"/>
    <w:basedOn w:val="a1"/>
    <w:uiPriority w:val="59"/>
    <w:rsid w:val="00AF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2017-03-29T09:43:00Z</dcterms:created>
  <dcterms:modified xsi:type="dcterms:W3CDTF">2017-06-13T07:29:00Z</dcterms:modified>
</cp:coreProperties>
</file>